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880" w:firstLineChars="200"/>
        <w:jc w:val="center"/>
        <w:textAlignment w:val="auto"/>
        <w:rPr>
          <w:rFonts w:hint="eastAsia" w:ascii="Times New Roman" w:hAnsi="Times New Roman" w:eastAsia="方正小标宋简体" w:cs="方正小标宋简体"/>
          <w:b w:val="0"/>
          <w:bCs w:val="0"/>
          <w:i w:val="0"/>
          <w:iCs w:val="0"/>
          <w:caps w:val="0"/>
          <w:color w:val="000000"/>
          <w:spacing w:val="0"/>
          <w:sz w:val="44"/>
          <w:szCs w:val="44"/>
          <w:shd w:val="clear" w:fill="FFFFFF"/>
        </w:rPr>
      </w:pPr>
      <w:r>
        <w:rPr>
          <w:rFonts w:hint="eastAsia" w:ascii="Times New Roman" w:hAnsi="Times New Roman" w:eastAsia="方正小标宋简体" w:cs="方正小标宋简体"/>
          <w:b w:val="0"/>
          <w:bCs w:val="0"/>
          <w:i w:val="0"/>
          <w:iCs w:val="0"/>
          <w:caps w:val="0"/>
          <w:color w:val="000000"/>
          <w:spacing w:val="0"/>
          <w:sz w:val="44"/>
          <w:szCs w:val="44"/>
          <w:shd w:val="clear" w:fill="FFFFFF"/>
        </w:rPr>
        <w:t>中华人民共和国突发事件应对法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880" w:firstLineChars="200"/>
        <w:jc w:val="center"/>
        <w:textAlignment w:val="auto"/>
        <w:rPr>
          <w:rFonts w:hint="eastAsia" w:ascii="Times New Roman" w:hAnsi="Times New Roman" w:eastAsia="方正小标宋简体" w:cs="方正小标宋简体"/>
          <w:b w:val="0"/>
          <w:bCs w:val="0"/>
          <w:i w:val="0"/>
          <w:iCs w:val="0"/>
          <w:caps w:val="0"/>
          <w:color w:val="000000"/>
          <w:spacing w:val="0"/>
          <w:sz w:val="44"/>
          <w:szCs w:val="44"/>
          <w:shd w:val="clear" w:fill="FFFFFF"/>
          <w:lang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ascii="Times New Roman" w:hAnsi="Times New Roman" w:eastAsia="仿宋_GB2312" w:cs="Arial"/>
          <w:b w:val="0"/>
          <w:bCs w:val="0"/>
          <w:i w:val="0"/>
          <w:iCs w:val="0"/>
          <w:caps w:val="0"/>
          <w:color w:val="222222"/>
          <w:spacing w:val="0"/>
          <w:sz w:val="32"/>
          <w:szCs w:val="32"/>
          <w:shd w:val="clear" w:fill="FFFFFF"/>
        </w:rPr>
      </w:pPr>
      <w:r>
        <w:rPr>
          <w:rFonts w:ascii="Times New Roman" w:hAnsi="Times New Roman" w:eastAsia="仿宋_GB2312" w:cs="Arial"/>
          <w:b w:val="0"/>
          <w:bCs w:val="0"/>
          <w:i w:val="0"/>
          <w:iCs w:val="0"/>
          <w:caps w:val="0"/>
          <w:color w:val="222222"/>
          <w:spacing w:val="0"/>
          <w:sz w:val="32"/>
          <w:szCs w:val="32"/>
          <w:shd w:val="clear" w:fill="FFFFFF"/>
        </w:rPr>
        <w:t>（</w:t>
      </w:r>
      <w:r>
        <w:rPr>
          <w:rFonts w:hint="eastAsia" w:ascii="Times New Roman" w:hAnsi="Times New Roman" w:eastAsia="仿宋_GB2312" w:cs="Arial"/>
          <w:b w:val="0"/>
          <w:bCs w:val="0"/>
          <w:i w:val="0"/>
          <w:iCs w:val="0"/>
          <w:caps w:val="0"/>
          <w:color w:val="222222"/>
          <w:spacing w:val="0"/>
          <w:sz w:val="32"/>
          <w:szCs w:val="32"/>
          <w:shd w:val="clear" w:fill="FFFFFF"/>
        </w:rPr>
        <w:t>2007年8月30日第十届全国人民代表大会常务委员会第二十九次会议通过　2024年6月28日第十四届全国人民代表大会常务委员会第十次会议修订</w:t>
      </w:r>
      <w:r>
        <w:rPr>
          <w:rFonts w:ascii="Times New Roman" w:hAnsi="Times New Roman" w:eastAsia="仿宋_GB2312" w:cs="Arial"/>
          <w:b w:val="0"/>
          <w:bCs w:val="0"/>
          <w:i w:val="0"/>
          <w:iCs w:val="0"/>
          <w:caps w:val="0"/>
          <w:color w:val="222222"/>
          <w:spacing w:val="0"/>
          <w:sz w:val="32"/>
          <w:szCs w:val="32"/>
          <w:shd w:val="clear" w:fill="FFFFFF"/>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ascii="Times New Roman" w:hAnsi="Times New Roman" w:eastAsia="仿宋_GB2312" w:cs="Arial"/>
          <w:b w:val="0"/>
          <w:bCs w:val="0"/>
          <w:i w:val="0"/>
          <w:iCs w:val="0"/>
          <w:caps w:val="0"/>
          <w:color w:val="222222"/>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目录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第一章　总则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第二章　管理与指挥体制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第三章　预防与应急准备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第四章　监测与预警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第五章　应急处置与救援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第六章　事后恢复与重建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第七章　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第八章　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第一章 总则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第一条　为了预防和减少突发事件的发生，控制、减轻和消除突发事件引起的严重社会危害，提高突发事件预防和应对能力，规范突发事件应对活动，保护人民生命财产安全，维护国家安全、公共安全、生态环境安全和社会秩序，根据宪法，制定本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第二条　本法所称突发事件，是指突然发生，造成或者可能造成严重社会危害，需要采取应急处置措施予以应对的自然灾害、事故灾难、公共卫生事件和社会安全事件。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突发事件的预防与应急准备、监测与预警、应急处置与救援、事后恢复与重建等应对活动，适用本法。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《中华人民共和国传染病防治法》等有关法律对突发公共卫生事件应对作出规定的，适用其规定。有关法律没有规定的，适用本法。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第三条　按照社会危害程度、影响范围等因素，突发自然灾害、事故灾难、公共卫生事件分为特别重大、重大、较大和一般四级。法律、行政法规或者国务院另有规定的，从其规定。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突发事件的分级标准由国务院或者国务院确定的部门制定。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第四条　突发事件应对工作坚持中国共产党的领导，坚持以马克思列宁主义、毛泽东思想、邓小平理论、“三个代表”重要思想、科学发展观、习近平新时代中国特色社会主义思想为指导，建立健全集中统一、高效权威的中国特色突发事件应对工作领导体制，完善党委领导、政府负责、部门联动、军地联合、社会协同、公众参与、科技支撑、法治保障的治理体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第五条　突发事件应对工作应当坚持总体国家安全观，统筹发展与安全；坚持人民至上、生命至上；坚持依法科学应对，尊重和保障人权；坚持预防为主、预防与应急相结合。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第六条　国家建立有效的社会动员机制，组织动员企业事业单位、社会组织、志愿者等各方力量依法有序参与突发事件应对工作，增强全民的公共安全和防范风险的意识，提高全社会的避险救助能力。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第七条　国家建立健全突发事件信息发布制度。有关人民政府和部门应当及时向社会公布突发事件相关信息和有关突发事件应对的决定、命令、措施等信息。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任何单位和个人不得编造、故意传播有关突发事件的虚假信息。有关人民政府和部门发现影响或者可能影响社会稳定、扰乱社会和经济管理秩序的虚假或者不完整信息的，应当及时发布准确的信息予以澄清。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第八条　国家建立健全突发事件新闻采访报道制度。有关人民政府和部门应当做好新闻媒体服务引导工作，支持新闻媒体开展采访报道和舆论监督。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新闻媒体采访报道突发事件应当及时、准确、客观、公正。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新闻媒体应当开展突发事件应对法律法规、预防与应急、自救与互救知识等的公益宣传。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第九条　国家建立突发事件应对工作投诉、举报制度，公布统一的投诉、举报方式。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对于不履行或者不正确履行突发事件应对工作职责的行为，任何单位和个人有权向有关人民政府和部门投诉、举报。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接到投诉、举报的人民政府和部门应当依照规定立即组织调查处理，并将调查处理结果以适当方式告知投诉人、举报人；投诉、举报事项不属于其职责的，应当及时移送有关机关处理。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有关人民政府和部门对投诉人、举报人的相关信息应当予以保密，保护投诉人、举报人的合法权益。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第十条　突发事件应对措施应当与突发事件可能造成的社会危害的性质、程度和范围相适应；有多种措施可供选择的，应当选择有利于最大程度地保护公民、法人和其他组织权益，且对他人权益损害和生态环境影响较小的措施，并根据情况变化及时调整，做到科学、精准、有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第十一条　国家在突发事件应对工作中，应当对未成年人、老年人、残疾人、孕产期和哺乳期的妇女、需要及时就医的伤病人员等群体给予特殊、优先保护。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第十二条　县级以上人民政府及其部门为应对突发事件的紧急需要，可以征用单位和个人的设备、设施、场地、交通工具等财产。被征用的财产在使用完毕或者突发事件应急处置工作结束后，应当及时返还。财产被征用或者征用后毁损、灭失的，应当给予公平、合理的补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第十三条　因依法采取突发事件应对措施，致使诉讼、监察调查、行政复议、仲裁、国家赔偿等活动不能正常进行的，适用有关时效中止和程序中止的规定，法律另有规定的除外。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第十四条　中华人民共和国政府在突发事件的预防与应急准备、监测与预警、应急处置与救援、事后恢复与重建等方面，同外国政府和有关国际组织开展合作与交流。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第十五条　对在突发事件应对工作中做出突出贡献的单位和个人，按照国家有关规定给予表彰、奖励。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第二章 管理与指挥体制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第十六条　国家建立统一指挥、专常兼备、反应灵敏、上下联动的应急管理体制和综合协调、分类管理、分级负责、属地管理为主的工作体系。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第十七条　县级人民政府对本行政区域内突发事件的应对管理工作负责。突发事件发生后，发生地县级人民政府应当立即采取措施控制事态发展，组织开展应急救援和处置工作，并立即向上一级人民政府报告，必要时可以越级上报，具备条件的，应当进行网络直报或者自动速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突发事件发生地县级人民政府不能消除或者不能有效控制突发事件引起的严重社会危害的，应当及时向上级人民政府报告。上级人民政府应当及时采取措施，统一领导应急处置工作。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法律、行政法规规定由国务院有关部门对突发事件应对管理工作负责的，从其规定；地方人民政府应当积极配合并提供必要的支持。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第十八条　突发事件涉及两个以上行政区域的，其应对管理工作由有关行政区域共同的上一级人民政府负责，或者由各有关行政区域的上一级人民政府共同负责。共同负责的人民政府应当按照国家有关规定，建立信息共享和协调配合机制。根据共同应对突发事件的需要，地方人民政府之间可以建立协同应对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第十九条　县级以上人民政府是突发事件应对管理工作的行政领导机关。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国务院在总理领导下研究、决定和部署特别重大突发事件的应对工作；根据实际需要，设立国家突发事件应急指挥机构，负责突发事件应对工作；必要时，国务院可以派出工作组指导有关工作。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县级以上地方人民政府设立由本级人民政府主要负责人、相关部门负责人、国家综合性消防救援队伍和驻当地中国人民解放军、中国人民武装警察部队有关负责人等组成的突发事件应急指挥机构，统一领导、协调本级人民政府各有关部门和下级人民政府开展突发事件应对工作；根据实际需要，设立相关类别突发事件应急指挥机构，组织、协调、指挥突发事件应对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第二十条　突发事件应急指挥机构在突发事件应对过程中可以依法发布有关突发事件应对的决定、命令、措施。突发事件应急指挥机构发布的决定、命令、措施与设立它的人民政府发布的决定、命令、措施具有同等效力，法律责任由设立它的人民政府承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第二十一条　县级以上人民政府应急管理部门和卫生健康、公安等有关部门应当在各自职责范围内做好有关突发事件应对管理工作，并指导、协助下级人民政府及其相应部门做好有关突发事件的应对管理工作。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第二十二条　乡级人民政府、街道办事处应当明确专门工作力量，负责突发事件应对有关工作。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居民委员会、村民委员会依法协助人民政府和有关部门做好突发事件应对工作。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第二十三条　公民、法人和其他组织有义务参与突发事件应对工作。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第二十四条　中国人民解放军、中国人民武装警察部队和民兵组织依照本法和其他有关法律、行政法规、军事法规的规定以及国务院、中央军事委员会的命令，参加突发事件的应急救援和处置工作。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第二十五条　县级以上人民政府及其设立的突发事件应急指挥机构发布的有关突发事件应对的决定、命令、措施，应当及时报本级人民代表大会常务委员会备案；突发事件应急处置工作结束后，应当向本级人民代表大会常务委员会作出专项工作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第三章 预防与应急准备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第二十六条　国家建立健全突发事件应急预案体系。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国务院制定国家突发事件总体应急预案，组织制定国家突发事件专项应急预案；国务院有关部门根据各自的职责和国务院相关应急预案，制定国家突发事件部门应急预案并报国务院备案。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地方各级人民政府和县级以上地方人民政府有关部门根据有关法律、法规、规章、上级人民政府及其有关部门的应急预案以及本地区、本部门的实际情况，制定相应的突发事件应急预案并按国务院有关规定备案。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第二十七条　县级以上人民政府应急管理部门指导突发事件应急预案体系建设，综合协调应急预案衔接工作，增强有关应急预案的衔接性和实效性。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第二十八条　应急预案应当根据本法和其他有关法律、法规的规定，针对突发事件的性质、特点和可能造成的社会危害，具体规定突发事件应对管理工作的组织指挥体系与职责和突发事件的预防与预警机制、处置程序、应急保障措施以及事后恢复与重建措施等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应急预案制定机关应当广泛听取有关部门、单位、专家和社会各方面意见，增强应急预案的针对性和可操作性，并根据实际需要、情势变化、应急演练中发现的问题等及时对应急预案作出修订。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应急预案的制定、修订、备案等工作程序和管理办法由国务院规定。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第二十九条　县级以上人民政府应当将突发事件应对工作纳入国民经济和社会发展规划。县级以上人民政府有关部门应当制定突发事件应急体系建设规划。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第三十条　国土空间规划等规划应当符合预防、处置突发事件的需要，统筹安排突发事件应对工作所必需的设备和基础设施建设，合理确定应急避难、封闭隔离、紧急医疗救治等场所，实现日常使用和应急使用的相互转换。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第三十一条　国务院应急管理部门会同卫生健康、自然资源、住房城乡建设等部门统筹、指导全国应急避难场所的建设和管理工作，建立健全应急避难场所标准体系。县级以上地方人民政府负责本行政区域内应急避难场所的规划、建设和管理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第三十二条　国家建立健全突发事件风险评估体系，对可能发生的突发事件进行综合性评估，有针对性地采取有效防范措施，减少突发事件的发生，最大限度减轻突发事件的影响。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第三十三条　县级人民政府应当对本行政区域内容易引发自然灾害、事故灾难和公共卫生事件的危险源、危险区域进行调查、登记、风险评估，定期进行检查、监控，并责令有关单位采取安全防范措施。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省级和设区的市级人民政府应当对本行政区域内容易引发特别重大、重大突发事件的危险源、危险区域进行调查、登记、风险评估，组织进行检查、监控，并责令有关单位采取安全防范措施。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县级以上地方人民政府应当根据情况变化，及时调整危险源、危险区域的登记。登记的危险源、危险区域及其基础信息，应当按照国家有关规定接入突发事件信息系统，并及时向社会公布。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第三十四条　县级人民政府及其有关部门、乡级人民政府、街道办事处、居民委员会、村民委员会应当及时调解处理可能引发社会安全事件的矛盾纠纷。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第三十五条　所有单位应当建立健全安全管理制度，定期开展危险源辨识评估，制定安全防范措施；定期检查本单位各项安全防范措施的落实情况，及时消除事故隐患；掌握并及时处理本单位存在的可能引发社会安全事件的问题，防止矛盾激化和事态扩大；对本单位可能发生的突发事件和采取安全防范措施的情况，应当按照规定及时向所在地人民政府或者有关部门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第三十六条　矿山、金属冶炼、建筑施工单位和易燃易爆物品、危险化学品、放射性物品等危险物品的生产、经营、运输、储存、使用单位，应当制定具体应急预案，配备必要的应急救援器材、设备和物资，并对生产经营场所、有危险物品的建筑物、构筑物及周边环境开展隐患排查，及时采取措施管控风险和消除隐患，防止发生突发事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第三十七条　公共交通工具、公共场所和其他人员密集场所的经营单位或者管理单位应当制定具体应急预案，为交通工具和有关场所配备报警装置和必要的应急救援设备、设施，注明其使用方法，并显著标明安全撤离的通道、路线，保证安全通道、出口的畅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有关单位应当定期检测、维护其报警装置和应急救援设备、设施，使其处于良好状态，确保正常使用。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第三十八条　县级以上人民政府应当建立健全突发事件应对管理培训制度，对人民政府及其有关部门负有突发事件应对管理职责的工作人员以及居民委员会、村民委员会有关人员定期进行培训。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第三十九条　国家综合性消防救援队伍是应急救援的综合性常备骨干力量，按照国家有关规定执行综合应急救援任务。县级以上人民政府有关部门可以根据实际需要设立专业应急救援队伍。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县级以上人民政府及其有关部门可以建立由成年志愿者组成的应急救援队伍。乡级人民政府、街道办事处和有条件的居民委员会、村民委员会可以建立基层应急救援队伍，及时、就近开展应急救援。单位应当建立由本单位职工组成的专职或者兼职应急救援队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鼓励和支持社会力量建立提供社会化应急救援服务的应急救援队伍。社会力量建立的应急救援队伍参与突发事件应对工作应当服从履行统一领导职责或者组织处置突发事件的人民政府、突发事件应急指挥机构的统一指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县级以上人民政府应当推动专业应急救援队伍与非专业应急救援队伍联合培训、联合演练，提高合成应急、协同应急的能力。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第四十条　地方各级人民政府、县级以上人民政府有关部门、有关单位应当为其组建的应急救援队伍购买人身意外伤害保险，配备必要的防护装备和器材，防范和减少应急救援人员的人身伤害风险。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专业应急救援人员应当具备相应的身体条件、专业技能和心理素质，取得国家规定的应急救援职业资格，具体办法由国务院应急管理部门会同国务院有关部门制定。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第四十一条　中国人民解放军、中国人民武装警察部队和民兵组织应当有计划地组织开展应急救援的专门训练。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第四十二条　县级人民政府及其有关部门、乡级人民政府、街道办事处应当组织开展面向社会公众的应急知识宣传普及活动和必要的应急演练。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居民委员会、村民委员会、企业事业单位、社会组织应当根据所在地人民政府的要求，结合各自的实际情况，开展面向居民、村民、职工等的应急知识宣传普及活动和必要的应急演练。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第四十三条　各级各类学校应当把应急教育纳入教育教学计划，对学生及教职工开展应急知识教育和应急演练，培养安全意识，提高自救与互救能力。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教育主管部门应当对学校开展应急教育进行指导和监督，应急管理等部门应当给予支持。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第四十四条　各级人民政府应当将突发事件应对工作所需经费纳入本级预算，并加强资金管理，提高资金使用绩效。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第四十五条　国家按照集中管理、统一调拨、平时服务、灾时应急、采储结合、节约高效的原则，建立健全应急物资储备保障制度，动态更新应急物资储备品种目录，完善重要应急物资的监管、生产、采购、储备、调拨和紧急配送体系，促进安全应急产业发展，优化产业布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储备物资品种目录、总体发展规划，由国务院发展改革部门会同国务院有关部门拟订。国务院应急管理等部门依据职责制定应急物资储备规划、品种目录，并组织实施。应急物资储备规划应当纳入国家储备总体发展规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第四十六条　设区的市级以上人民政府和突发事件易发、多发地区的县级人民政府应当建立应急救援物资、生活必需品和应急处置装备的储备保障制度。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县级以上地方人民政府应当根据本地区的实际情况和突发事件应对工作的需要，依法与有条件的企业签订协议，保障应急救援物资、生活必需品和应急处置装备的生产、供给。有关企业应当根据协议，按照县级以上地方人民政府要求，进行应急救援物资、生活必需品和应急处置装备的生产、供给，并确保符合国家有关产品质量的标准和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国家鼓励公民、法人和其他组织储备基本的应急自救物资和生活必需品。有关部门可以向社会公布相关物资、物品的储备指南和建议清单。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第四十七条　国家建立健全应急运输保障体系，统筹铁路、公路、水运、民航、邮政、快递等运输和服务方式，制定应急运输保障方案，保障应急物资、装备和人员及时运输。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县级以上地方人民政府和有关主管部门应当根据国家应急运输保障方案，结合本地区实际做好应急调度和运力保障，确保运输通道和客货运枢纽畅通。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国家发挥社会力量在应急运输保障中的积极作用。社会力量参与突发事件应急运输保障，应当服从突发事件应急指挥机构的统一指挥。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第四十八条　国家建立健全能源应急保障体系，提高能源安全保障能力，确保受突发事件影响地区的能源供应。</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第四十九条　国家建立健全应急通信、应急广播保障体系，加强应急通信系统、应急广播系统建设，确保突发事件应对工作的通信、广播安全畅通。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第五十条　国家建立健全突发事件卫生应急体系，组织开展突发事件中的医疗救治、卫生学调查处置和心理援助等卫生应急工作，有效控制和消除危害。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第五十一条　县级以上人民政府应当加强急救医疗服务网络的建设，配备相应的医疗救治物资、设施设备和人员，提高医疗卫生机构应对各类突发事件的救治能力。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第五十二条　国家鼓励公民、法人和其他组织为突发事件应对工作提供物资、资金、技术支持和捐赠。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接受捐赠的单位应当及时公开接受捐赠的情况和受赠财产的使用、管理情况，接受社会监督。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第五十三条　红十字会在突发事件中，应当对伤病人员和其他受害者提供紧急救援和人道救助，并协助人民政府开展与其职责相关的其他人道主义服务活动。有关人民政府应当给予红十字会支持和资助，保障其依法参与应对突发事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慈善组织在发生重大突发事件时开展募捐和救助活动，应当在有关人民政府的统筹协调、有序引导下依法进行。有关人民政府应当通过提供必要的需求信息、政府购买服务等方式，对慈善组织参与应对突发事件、开展应急慈善活动予以支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第五十四条　有关单位应当加强应急救援资金、物资的管理，提高使用效率。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任何单位和个人不得截留、挪用、私分或者变相私分应急救援资金、物资。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第五十五条　国家发展保险事业，建立政府支持、社会力量参与、市场化运作的巨灾风险保险体系，并鼓励单位和个人参加保险。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第五十六条　国家加强应急管理基础科学、重点行业领域关键核心技术的研究，加强互联网、云计算、大数据、人工智能等现代技术手段在突发事件应对工作中的应用，鼓励、扶持有条件的教学科研机构、企业培养应急管理人才和科技人才，研发、推广新技术、新材料、新设备和新工具，提高突发事件应对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第五十七条　县级以上人民政府及其有关部门应当建立健全突发事件专家咨询论证制度，发挥专业人员在突发事件应对工作中的作用。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第四章 监测与预警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第五十八条　国家建立健全突发事件监测制度。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县级以上人民政府及其有关部门应当根据自然灾害、事故灾难和公共卫生事件的种类和特点，建立健全基础信息数据库，完善监测网络，划分监测区域，确定监测点，明确监测项目，提供必要的设备、设施，配备专职或者兼职人员，对可能发生的突发事件进行监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第五十九条　国务院建立全国统一的突发事件信息系统。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县级以上地方人民政府应当建立或者确定本地区统一的突发事件信息系统，汇集、储存、分析、传输有关突发事件的信息，并与上级人民政府及其有关部门、下级人民政府及其有关部门、专业机构、监测网点和重点企业的突发事件信息系统实现互联互通，加强跨部门、跨地区的信息共享与情报合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第六十条　县级以上人民政府及其有关部门、专业机构应当通过多种途径收集突发事件信息。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县级人民政府应当在居民委员会、村民委员会和有关单位建立专职或者兼职信息报告员制度。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公民、法人或者其他组织发现发生突发事件，或者发现可能发生突发事件的异常情况，应当立即向所在地人民政府、有关主管部门或者指定的专业机构报告。接到报告的单位应当按照规定立即核实处理，对于不属于其职责的，应当立即移送相关单位核实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第六十一条　地方各级人民政府应当按照国家有关规定向上级人民政府报送突发事件信息。县级以上人民政府有关主管部门应当向本级人民政府相关部门通报突发事件信息，并报告上级人民政府主管部门。专业机构、监测网点和信息报告员应当及时向所在地人民政府及其有关主管部门报告突发事件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有关单位和人员报送、报告突发事件信息，应当做到及时、客观、真实，不得迟报、谎报、瞒报、漏报，不得授意他人迟报、谎报、瞒报，不得阻碍他人报告。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第六十二条　县级以上地方人民政府应当及时汇总分析突发事件隐患和监测信息，必要时组织相关部门、专业技术人员、专家学者进行会商，对发生突发事件的可能性及其可能造成的影响进行评估；认为可能发生重大或者特别重大突发事件的，应当立即向上级人民政府报告，并向上级人民政府有关部门、当地驻军和可能受到危害的毗邻或者相关地区的人民政府通报，及时采取预防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第六十三条　国家建立健全突发事件预警制度。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可以预警的自然灾害、事故灾难和公共卫生事件的预警级别，按照突发事件发生的紧急程度、发展势态和可能造成的危害程度分为一级、二级、三级和四级，分别用红色、橙色、黄色和蓝色标示，一级为最高级别。</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预警级别的划分标准由国务院或者国务院确定的部门制定。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第六十四条　可以预警的自然灾害、事故灾难或者公共卫生事件即将发生或者发生的可能性增大时，县级以上地方人民政府应当根据有关法律、行政法规和国务院规定的权限和程序，发布相应级别的警报，决定并宣布有关地区进入预警期，同时向上一级人民政府报告，必要时可以越级上报；具备条件的，应当进行网络直报或者自动速报；同时向当地驻军和可能受到危害的毗邻或者相关地区的人民政府通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发布警报应当明确预警类别、级别、起始时间、可能影响的范围、警示事项、应当采取的措施、发布单位和发布时间等。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第六十五条　国家建立健全突发事件预警发布平台，按照有关规定及时、准确向社会发布突发事件预警信息。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广播、电视、报刊以及网络服务提供者、电信运营商应当按照国家有关规定，建立突发事件预警信息快速发布通道，及时、准确、无偿播发或者刊载突发事件预警信息。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公共场所和其他人员密集场所，应当指定专门人员负责突发事件预警信息接收和传播工作，做好相关设备、设施维护，确保突发事件预警信息及时、准确接收和传播。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第六十六条　发布三级、四级警报，宣布进入预警期后，县级以上地方人民政府应当根据即将发生的突发事件的特点和可能造成的危害，采取下列措施：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（一）启动应急预案；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（二）责令有关部门、专业机构、监测网点和负有特定职责的人员及时收集、报告有关信息，向社会公布反映突发事件信息的渠道，加强对突发事件发生、发展情况的监测、预报和预警工作；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（三）组织有关部门和机构、专业技术人员、有关专家学者，随时对突发事件信息进行分析评估，预测发生突发事件可能性的大小、影响范围和强度以及可能发生的突发事件的级别；</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（四）定时向社会发布与公众有关的突发事件预测信息和分析评估结果，并对相关信息的报道工作进行管理；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（五）及时按照有关规定向社会发布可能受到突发事件危害的警告，宣传避免、减轻危害的常识，公布咨询或者求助电话等联络方式和渠道。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第六十七条　发布一级、二级警报，宣布进入预警期后，县级以上地方人民政府除采取本法第六十六条规定的措施外，还应当针对即将发生的突发事件的特点和可能造成的危害，采取下列一项或者多项措施：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（一）责令应急救援队伍、负有特定职责的人员进入待命状态，并动员后备人员做好参加应急救援和处置工作的准备；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（二）调集应急救援所需物资、设备、工具，准备应急设施和应急避难、封闭隔离、紧急医疗救治等场所，并确保其处于良好状态、随时可以投入正常使用；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（三）加强对重点单位、重要部位和重要基础设施的安全保卫，维护社会治安秩序；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（四）采取必要措施，确保交通、通信、供水、排水、供电、供气、供热、医疗卫生、广播电视、气象等公共设施的安全和正常运行；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（五）及时向社会发布有关采取特定措施避免或者减轻危害的建议、劝告；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（六）转移、疏散或者撤离易受突发事件危害的人员并予以妥善安置，转移重要财产；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（七）关闭或者限制使用易受突发事件危害的场所，控制或者限制容易导致危害扩大的公共场所的活动；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（八）法律、法规、规章规定的其他必要的防范性、保护性措施。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第六十八条　发布警报，宣布进入预警期后，县级以上人民政府应当对重要商品和服务市场情况加强监测，根据实际需要及时保障供应、稳定市场。必要时，国务院和省、自治区、直辖市人民政府可以按照《中华人民共和国价格法》等有关法律规定采取相应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第六十九条　对即将发生或者已经发生的社会安全事件，县级以上地方人民政府及其有关主管部门应当按照规定向上一级人民政府及其有关主管部门报告，必要时可以越级上报，具备条件的，应当进行网络直报或者自动速报。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第七十条　发布突发事件警报的人民政府应当根据事态的发展，按照有关规定适时调整预警级别并重新发布。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有事实证明不可能发生突发事件或者危险已经解除的，发布警报的人民政府应当立即宣布解除警报，终止预警期，并解除已经采取的有关措施。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第五章 应急处置与救援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第七十一条　国家建立健全突发事件应急响应制度。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突发事件的应急响应级别，按照突发事件的性质、特点、可能造成的危害程度和影响范围等因素分为一级、二级、三级和四级，一级为最高级别。</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突发事件应急响应级别划分标准由国务院或者国务院确定的部门制定。县级以上人民政府及其有关部门应当在突发事件应急预案中确定应急响应级别。</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第七十二条　突发事件发生后，履行统一领导职责或者组织处置突发事件的人民政府应当针对其性质、特点、危害程度和影响范围等，立即启动应急响应，组织有关部门，调动应急救援队伍和社会力量，依照法律、法规、规章和应急预案的规定，采取应急处置措施，并向上级人民政府报告；必要时，可以设立现场指挥部，负责现场应急处置与救援，统一指挥进入突发事件现场的单位和个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启动应急响应，应当明确响应事项、级别、预计期限、应急处置措施等。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履行统一领导职责或者组织处置突发事件的人民政府，应当建立协调机制，提供需求信息，引导志愿服务组织和志愿者等社会力量及时有序参与应急处置与救援工作。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第七十三条　自然灾害、事故灾难或者公共卫生事件发生后，履行统一领导职责的人民政府应当采取下列一项或者多项应急处置措施：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（一）组织营救和救治受害人员，转移、疏散、撤离并妥善安置受到威胁的人员以及采取其他救助措施；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（二）迅速控制危险源，标明危险区域，封锁危险场所，划定警戒区，实行交通管制、限制人员流动、封闭管理以及其他控制措施；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（三）立即抢修被损坏的交通、通信、供水、排水、供电、供气、供热、医疗卫生、广播电视、气象等公共设施，向受到危害的人员提供避难场所和生活必需品，实施医疗救护和卫生防疫以及其他保障措施；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（四）禁止或者限制使用有关设备、设施，关闭或者限制使用有关场所，中止人员密集的活动或者可能导致危害扩大的生产经营活动以及采取其他保护措施；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（五）启用本级人民政府设置的财政预备费和储备的应急救援物资，必要时调用其他急需物资、设备、设施、工具；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（六）组织公民、法人和其他组织参加应急救援和处置工作，要求具有特定专长的人员提供服务；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（七）保障食品、饮用水、药品、燃料等基本生活必需品的供应；</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（八）依法从严惩处囤积居奇、哄抬价格、牟取暴利、制假售假等扰乱市场秩序的行为，维护市场秩序；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（九）依法从严惩处哄抢财物、干扰破坏应急处置工作等扰乱社会秩序的行为，维护社会治安；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（十）开展生态环境应急监测，保护集中式饮用水水源地等环境敏感目标，控制和处置污染物；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（十一）采取防止发生次生、衍生事件的必要措施。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第七十四条　社会安全事件发生后，组织处置工作的人民政府应当立即启动应急响应，组织有关部门针对事件的性质和特点，依照有关法律、行政法规和国家其他有关规定，采取下列一项或者多项应急处置措施：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（一）强制隔离使用器械相互对抗或者以暴力行为参与冲突的当事人，妥善解决现场纠纷和争端，控制事态发展；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（二）对特定区域内的建筑物、交通工具、设备、设施以及燃料、燃气、电力、水的供应进行控制；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（三）封锁有关场所、道路，查验现场人员的身份证件，限制有关公共场所内的活动；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（四）加强对易受冲击的核心机关和单位的警卫，在国家机关、军事机关、国家通讯社、广播电台、电视台、外国驻华使领馆等单位附近设置临时警戒线；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（五）法律、行政法规和国务院规定的其他必要措施。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第七十五条　发生突发事件，严重影响国民经济正常运行时，国务院或者国务院授权的有关主管部门可以采取保障、控制等必要的应急措施，保障人民群众的基本生活需要，最大限度地减轻突发事件的影响。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第七十六条　履行统一领导职责或者组织处置突发事件的人民政府及其有关部门，必要时可以向单位和个人征用应急救援所需设备、设施、场地、交通工具和其他物资，请求其他地方人民政府及其有关部门提供人力、物力、财力或者技术支援，要求生产、供应生活必需品和应急救援物资的企业组织生产、保证供给，要求提供医疗、交通等公共服务的组织提供相应的服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履行统一领导职责或者组织处置突发事件的人民政府和有关主管部门，应当组织协调运输经营单位，优先运送处置突发事件所需物资、设备、工具、应急救援人员和受到突发事件危害的人员。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履行统一领导职责或者组织处置突发事件的人民政府及其有关部门，应当为受突发事件影响无人照料的无民事行为能力人、限制民事行为能力人提供及时有效帮助；建立健全联系帮扶应急救援人员家庭制度，帮助解决实际困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第七十七条　突发事件发生地的居民委员会、村民委员会和其他组织应当按照当地人民政府的决定、命令，进行宣传动员，组织群众开展自救与互救，协助维护社会秩序；情况紧急的，应当立即组织群众开展自救与互救等先期处置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第七十八条　受到自然灾害危害或者发生事故灾难、公共卫生事件的单位，应当立即组织本单位应急救援队伍和工作人员营救受害人员，疏散、撤离、安置受到威胁的人员，控制危险源，标明危险区域，封锁危险场所，并采取其他防止危害扩大的必要措施，同时向所在地县级人民政府报告；对因本单位的问题引发的或者主体是本单位人员的社会安全事件，有关单位应当按照规定上报情况，并迅速派出负责人赶赴现场开展劝解、疏导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突发事件发生地的其他单位应当服从人民政府发布的决定、命令，配合人民政府采取的应急处置措施，做好本单位的应急救援工作，并积极组织人员参加所在地的应急救援和处置工作。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第七十九条　突发事件发生地的个人应当依法服从人民政府、居民委员会、村民委员会或者所属单位的指挥和安排，配合人民政府采取的应急处置措施，积极参加应急救援工作，协助维护社会秩序。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第八十条　国家支持城乡社区组织健全应急工作机制，强化城乡社区综合服务设施和信息平台应急功能，加强与突发事件信息系统数据共享，增强突发事件应急处置中保障群众基本生活和服务群众能力。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第八十一条　国家采取措施，加强心理健康服务体系和人才队伍建设，支持引导心理健康服务人员和社会工作者对受突发事件影响的各类人群开展心理健康教育、心理评估、心理疏导、心理危机干预、心理行为问题诊治等心理援助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第八十二条　对于突发事件遇难人员的遗体，应当按照法律和国家有关规定，科学规范处置，加强卫生防疫，维护逝者尊严。对于逝者的遗物应当妥善保管。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第八十三条　县级以上人民政府及其有关部门根据突发事件应对工作需要，在履行法定职责所必需的范围和限度内，可以要求公民、法人和其他组织提供应急处置与救援需要的信息。公民、法人和其他组织应当予以提供，法律另有规定的除外。县级以上人民政府及其有关部门对获取的相关信息，应当严格保密，并依法保护公民的通信自由和通信秘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第八十四条　在突发事件应急处置中，有关单位和个人因依照本法规定配合突发事件应对工作或者履行相关义务，需要获取他人个人信息的，应当依照法律规定的程序和方式取得并确保信息安全，不得非法收集、使用、加工、传输他人个人信息，不得非法买卖、提供或者公开他人个人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第八十五条　因依法履行突发事件应对工作职责或者义务获取的个人信息，只能用于突发事件应对，并在突发事件应对工作结束后予以销毁。确因依法作为证据使用或者调查评估需要留存或者延期销毁的，应当按照规定进行合法性、必要性、安全性评估，并采取相应保护和处理措施，严格依法使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第六章 事后恢复与重建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第八十六条　突发事件的威胁和危害得到控制或者消除后，履行统一领导职责或者组织处置突发事件的人民政府应当宣布解除应急响应，停止执行依照本法规定采取的应急处置措施，同时采取或者继续实施必要措施，防止发生自然灾害、事故灾难、公共卫生事件的次生、衍生事件或者重新引发社会安全事件，组织受影响地区尽快恢复社会秩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第八十七条　突发事件应急处置工作结束后，履行统一领导职责的人民政府应当立即组织对突发事件造成的影响和损失进行调查评估，制定恢复重建计划，并向上一级人民政府报告。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受突发事件影响地区的人民政府应当及时组织和协调应急管理、卫生健康、公安、交通、铁路、民航、邮政、电信、建设、生态环境、水利、能源、广播电视等有关部门恢复社会秩序，尽快修复被损坏的交通、通信、供水、排水、供电、供气、供热、医疗卫生、水利、广播电视等公共设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第八十八条　受突发事件影响地区的人民政府开展恢复重建工作需要上一级人民政府支持的，可以向上一级人民政府提出请求。上一级人民政府应当根据受影响地区遭受的损失和实际情况，提供资金、物资支持和技术指导，组织协调其他地区和有关方面提供资金、物资和人力支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第八十九条　国务院根据受突发事件影响地区遭受损失的情况，制定扶持该地区有关行业发展的优惠政策。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受突发事件影响地区的人民政府应当根据本地区遭受的损失和采取应急处置措施的情况，制定救助、补偿、抚慰、抚恤、安置等善后工作计划并组织实施，妥善解决因处置突发事件引发的矛盾纠纷。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第九十条　公民参加应急救援工作或者协助维护社会秩序期间，其所在单位应当保证其工资待遇和福利不变，并可以按照规定给予相应补助。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第九十一条　县级以上人民政府对在应急救援工作中伤亡的人员依法落实工伤待遇、抚恤或者其他保障政策，并组织做好应急救援工作中致病人员的医疗救治工作。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第九十二条　履行统一领导职责的人民政府在突发事件应对工作结束后，应当及时查明突发事件的发生经过和原因，总结突发事件应急处置工作的经验教训，制定改进措施，并向上一级人民政府提出报告。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第九十三条　突发事件应对工作中有关资金、物资的筹集、管理、分配、拨付和使用等情况，应当依法接受审计机关的审计监督。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第九十四条　国家档案主管部门应当建立健全突发事件应对工作相关档案收集、整理、保护、利用工作机制。突发事件应对工作中形成的材料，应当按照国家规定归档，并向相关档案馆移交。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第七章 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第九十五条　地方各级人民政府和县级以上人民政府有关部门违反本法规定，不履行或者不正确履行法定职责的，由其上级行政机关责令改正；有下列情形之一，由有关机关综合考虑突发事件发生的原因、后果、应对处置情况、行为人过错等因素，对负有责任的领导人员和直接责任人员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（一）未按照规定采取预防措施，导致发生突发事件，或者未采取必要的防范措施，导致发生次生、衍生事件的；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（二）迟报、谎报、瞒报、漏报或者授意他人迟报、谎报、瞒报以及阻碍他人报告有关突发事件的信息，或者通报、报送、公布虚假信息，造成后果的；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（三）未按照规定及时发布突发事件警报、采取预警期的措施，导致损害发生的；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（四）未按照规定及时采取措施处置突发事件或者处置不当，造成后果的；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（五）违反法律规定采取应对措施，侵犯公民生命健康权益的；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（六）不服从上级人民政府对突发事件应急处置工作的统一领导、指挥和协调的；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（七）未及时组织开展生产自救、恢复重建等善后工作的；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（八）截留、挪用、私分或者变相私分应急救援资金、物资的；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（九）不及时归还征用的单位和个人的财产，或者对被征用财产的单位和个人不按照规定给予补偿的。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第九十六条　有关单位有下列情形之一，由所在地履行统一领导职责的人民政府有关部门责令停产停业，暂扣或者吊销许可证件，并处五万元以上二十万元以下的罚款；情节特别严重的，并处二十万元以上一百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（一）未按照规定采取预防措施，导致发生较大以上突发事件的；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（二）未及时消除已发现的可能引发突发事件的隐患，导致发生较大以上突发事件的；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（三）未做好应急物资储备和应急设备、设施日常维护、检测工作，导致发生较大以上突发事件或者突发事件危害扩大的；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（四）突发事件发生后，不及时组织开展应急救援工作，造成严重后果的。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其他法律对前款行为规定了处罚的，依照较重的规定处罚。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第九十七条　违反本法规定，编造并传播有关突发事件的虚假信息，或者明知是有关突发事件的虚假信息而进行传播的，责令改正，给予警告；造成严重后果的，依法暂停其业务活动或者吊销其许可证件；负有直接责任的人员是公职人员的，还应当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第九十八条　单位或者个人违反本法规定，不服从所在地人民政府及其有关部门依法发布的决定、命令或者不配合其依法采取的措施的，责令改正；造成严重后果的，依法给予行政处罚；负有直接责任的人员是公职人员的，还应当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第九十九条　单位或者个人违反本法第八十四条、第八十五条关于个人信息保护规定的，由主管部门依照有关法律规定给予处罚。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第一百条　单位或者个人违反本法规定，导致突发事件发生或者危害扩大，造成人身、财产或者其他损害的，应当依法承担民事责任。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第一百零一条　为了使本人或者他人的人身、财产免受正在发生的危险而采取避险措施的，依照《中华人民共和国民法典》、《中华人民共和国刑法》等法律关于紧急避险的规定处理。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第一百零二条　违反本法规定，构成违反治安管理行为的，依法给予治安管理处罚；构成犯罪的，依法追究刑事责任。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第八章 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第一百零三条　发生特别重大突发事件，对人民生命财产安全、国家安全、公共安全、生态环境安全或者社会秩序构成重大威胁，采取本法和其他有关法律、法规、规章规定的应急处置措施不能消除或者有效控制、减轻其严重社会危害，需要进入紧急状态的，由全国人民代表大会常务委员会或者国务院依照宪法和其他有关法律规定的权限和程序决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紧急状态期间采取的非常措施，依照有关法律规定执行或者由全国人民代表大会常务委员会另行规定。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第一百零四条　中华人民共和国领域外发生突发事件，造成或者可能造成中华人民共和国公民、法人和其他组织人身伤亡、财产损失的，由国务院外交部门会同国务院其他有关部门、有关地方人民政府，按照国家有关规定做好应对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第一百零五条　在中华人民共和国境内的外国人、无国籍人应当遵守本法，服从所在地人民政府及其有关部门依法发布的决定、命令，并配合其依法采取的措施。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bookmarkStart w:id="0" w:name="_GoBack"/>
      <w:bookmarkEnd w:id="0"/>
      <w:r>
        <w:rPr>
          <w:rFonts w:hint="eastAsia" w:ascii="Times New Roman" w:hAnsi="Times New Roman" w:eastAsia="仿宋_GB2312" w:cs="仿宋_GB2312"/>
          <w:b w:val="0"/>
          <w:bCs w:val="0"/>
          <w:i w:val="0"/>
          <w:iCs w:val="0"/>
          <w:caps w:val="0"/>
          <w:color w:val="000000"/>
          <w:spacing w:val="0"/>
          <w:sz w:val="32"/>
          <w:szCs w:val="32"/>
          <w:shd w:val="clear" w:fill="FFFFFF"/>
        </w:rPr>
        <w:t>第一百零六条　本法自2024年11月1日起施行。</w:t>
      </w:r>
    </w:p>
    <w:sectPr>
      <w:pgSz w:w="11906" w:h="16838"/>
      <w:pgMar w:top="2041" w:right="1531" w:bottom="192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493FE0"/>
    <w:rsid w:val="04817E3D"/>
    <w:rsid w:val="08C9024F"/>
    <w:rsid w:val="0A6E2D79"/>
    <w:rsid w:val="10CF5707"/>
    <w:rsid w:val="13443350"/>
    <w:rsid w:val="13EC1C73"/>
    <w:rsid w:val="18C52DB4"/>
    <w:rsid w:val="19A57272"/>
    <w:rsid w:val="2334292C"/>
    <w:rsid w:val="26380258"/>
    <w:rsid w:val="293964CA"/>
    <w:rsid w:val="313828B4"/>
    <w:rsid w:val="33342E91"/>
    <w:rsid w:val="346F45A4"/>
    <w:rsid w:val="34C954E4"/>
    <w:rsid w:val="38C563CD"/>
    <w:rsid w:val="41BA3644"/>
    <w:rsid w:val="435B2FB9"/>
    <w:rsid w:val="44350C96"/>
    <w:rsid w:val="4908781F"/>
    <w:rsid w:val="4E176E79"/>
    <w:rsid w:val="4E41251D"/>
    <w:rsid w:val="531842C2"/>
    <w:rsid w:val="56AA4C81"/>
    <w:rsid w:val="59656464"/>
    <w:rsid w:val="596C2FA6"/>
    <w:rsid w:val="5E26403D"/>
    <w:rsid w:val="5FF535D6"/>
    <w:rsid w:val="63360905"/>
    <w:rsid w:val="63DC7348"/>
    <w:rsid w:val="65493FE0"/>
    <w:rsid w:val="6C571EF8"/>
    <w:rsid w:val="712A72E8"/>
    <w:rsid w:val="71607862"/>
    <w:rsid w:val="735F1A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43</TotalTime>
  <ScaleCrop>false</ScaleCrop>
  <LinksUpToDate>false</LinksUpToDate>
  <CharactersWithSpaces>0</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2023-09-20T01:44:00Z</dcterms:created>
  <dc:creator>admin</dc:creator>
  <cp:lastModifiedBy>admin</cp:lastModifiedBy>
  <dcterms:modified xsi:type="dcterms:W3CDTF">2024-07-31T01:57:35Z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B785AE37BC794CD38676BD0782D5C45B</vt:lpwstr>
  </property>
</Properties>
</file>