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6B16F">
      <w:pPr>
        <w:spacing w:line="560" w:lineRule="exact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中止行政复议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申请</w:t>
      </w:r>
      <w:r>
        <w:rPr>
          <w:rFonts w:hint="eastAsia" w:ascii="宋体" w:hAnsi="宋体"/>
          <w:b/>
          <w:sz w:val="44"/>
          <w:szCs w:val="44"/>
        </w:rPr>
        <w:t>书</w:t>
      </w:r>
    </w:p>
    <w:p w14:paraId="087902EC">
      <w:pPr>
        <w:spacing w:line="560" w:lineRule="exact"/>
        <w:jc w:val="center"/>
        <w:rPr>
          <w:rFonts w:hint="eastAsia"/>
          <w:b/>
          <w:sz w:val="44"/>
          <w:szCs w:val="44"/>
        </w:rPr>
      </w:pPr>
    </w:p>
    <w:p w14:paraId="002066EF">
      <w:pPr>
        <w:spacing w:line="560" w:lineRule="exact"/>
        <w:jc w:val="center"/>
        <w:rPr>
          <w:rFonts w:hint="eastAsia"/>
          <w:b/>
          <w:sz w:val="44"/>
          <w:szCs w:val="44"/>
        </w:rPr>
      </w:pPr>
    </w:p>
    <w:p w14:paraId="643B4FDC"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姑苏区行政复议机关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226A3B78"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因与被申请人开展调解、和解，本人依据《中华人民共和国行政复议法》</w:t>
      </w:r>
      <w:r>
        <w:rPr>
          <w:rFonts w:hint="eastAsia" w:ascii="仿宋_GB2312" w:eastAsia="仿宋_GB2312"/>
          <w:sz w:val="32"/>
          <w:szCs w:val="32"/>
        </w:rPr>
        <w:t>第</w:t>
      </w:r>
      <w:r>
        <w:rPr>
          <w:rFonts w:hint="eastAsia" w:ascii="仿宋_GB2312" w:eastAsia="仿宋_GB2312"/>
          <w:sz w:val="32"/>
          <w:szCs w:val="32"/>
          <w:lang w:eastAsia="zh-CN"/>
        </w:rPr>
        <w:t>三十九</w:t>
      </w:r>
      <w:r>
        <w:rPr>
          <w:rFonts w:hint="eastAsia" w:ascii="仿宋_GB2312" w:eastAsia="仿宋_GB2312"/>
          <w:sz w:val="32"/>
          <w:szCs w:val="32"/>
        </w:rPr>
        <w:t>条第一款第（</w:t>
      </w:r>
      <w:r>
        <w:rPr>
          <w:rFonts w:hint="eastAsia" w:ascii="仿宋_GB2312" w:eastAsia="仿宋_GB2312"/>
          <w:sz w:val="32"/>
          <w:szCs w:val="32"/>
          <w:lang w:eastAsia="zh-CN"/>
        </w:rPr>
        <w:t>六</w:t>
      </w:r>
      <w:r>
        <w:rPr>
          <w:rFonts w:hint="eastAsia" w:ascii="仿宋_GB2312" w:eastAsia="仿宋_GB2312"/>
          <w:sz w:val="32"/>
          <w:szCs w:val="32"/>
        </w:rPr>
        <w:t>）项之规定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现申请〔2025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lang w:val="en-US" w:eastAsia="zh-CN"/>
        </w:rPr>
        <w:t>〕苏姑行复第【】号</w:t>
      </w:r>
      <w:r>
        <w:rPr>
          <w:rFonts w:hint="eastAsia" w:ascii="仿宋_GB2312" w:eastAsia="仿宋_GB2312"/>
          <w:sz w:val="32"/>
          <w:szCs w:val="32"/>
        </w:rPr>
        <w:t>行政复议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案件中止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请求批准。</w:t>
      </w:r>
    </w:p>
    <w:p w14:paraId="0859B896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B9CD37D"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 w14:paraId="4AD3D3EE">
      <w:pPr>
        <w:spacing w:line="560" w:lineRule="exact"/>
        <w:ind w:firstLine="4800" w:firstLineChars="1500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申请人：</w:t>
      </w:r>
    </w:p>
    <w:p w14:paraId="3D2A21F2">
      <w:pPr>
        <w:spacing w:line="560" w:lineRule="exact"/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265F37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1825E1"/>
    <w:rsid w:val="1A1825E1"/>
    <w:rsid w:val="20302F73"/>
    <w:rsid w:val="30494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2024-12-31T06:30:00Z</dcterms:created>
  <dc:creator>admin</dc:creator>
  <cp:lastModifiedBy>admin</cp:lastModifiedBy>
  <cp:lastPrinted>2024-12-31T06:36:00Z</cp:lastPrinted>
  <dcterms:modified xsi:type="dcterms:W3CDTF">2025-04-02T08:04:08Z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249E2F63C0114558970CB3AA477DE77F_11</vt:lpwstr>
  </property>
</Properties>
</file>